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336ED" w:rsidRDefault="00814876" w:rsidP="006B0FB3">
      <w:pPr>
        <w:tabs>
          <w:tab w:val="left" w:pos="1276"/>
          <w:tab w:val="left" w:pos="2268"/>
        </w:tabs>
        <w:spacing w:after="0" w:line="240" w:lineRule="auto"/>
        <w:ind w:right="-284"/>
        <w:contextualSpacing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D10C2" w:rsidRPr="00EF78F6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78F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EF78F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F78F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EF78F6" w:rsidRDefault="00F76163" w:rsidP="000E3014">
      <w:pPr>
        <w:pStyle w:val="a5"/>
        <w:ind w:right="-284"/>
        <w:contextualSpacing/>
        <w:jc w:val="both"/>
        <w:rPr>
          <w:sz w:val="28"/>
          <w:szCs w:val="28"/>
        </w:rPr>
      </w:pPr>
      <w:r w:rsidRPr="00EF78F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B0FB3" w:rsidRPr="006B0FB3">
        <w:rPr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01:08:0507007:218 по ул. Адыгейской, 172 г. Майкопа и на отклонение от предельных параметров разрешенного строительства объекта капитального строительства</w:t>
      </w:r>
      <w:r w:rsidRPr="00EF78F6">
        <w:rPr>
          <w:sz w:val="28"/>
          <w:szCs w:val="28"/>
        </w:rPr>
        <w:t>»</w:t>
      </w:r>
    </w:p>
    <w:p w:rsidR="00AD10C2" w:rsidRPr="00EF78F6" w:rsidRDefault="00AD10C2" w:rsidP="00814876">
      <w:pPr>
        <w:pStyle w:val="a5"/>
        <w:ind w:right="-284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EF78F6" w:rsidRDefault="00AF6CC9" w:rsidP="00814876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78F6">
        <w:rPr>
          <w:rFonts w:ascii="Times New Roman" w:hAnsi="Times New Roman"/>
          <w:b/>
          <w:color w:val="000000"/>
          <w:sz w:val="28"/>
          <w:szCs w:val="28"/>
        </w:rPr>
        <w:t>18</w:t>
      </w:r>
      <w:r w:rsidR="00F76163" w:rsidRPr="00EF78F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EF78F6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EF78F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EF78F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EF78F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EF78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EF78F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EF78F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EF78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EF78F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EF78F6" w:rsidRDefault="00AD10C2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EF78F6" w:rsidRDefault="000F0426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78F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B0FB3" w:rsidRPr="006B0FB3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01:08:0507007:218 по ул. Адыгейской, 172 г. Майкопа и на отклонение от предельных параметров разрешенного строительства объекта капитального строительства</w:t>
      </w:r>
      <w:r w:rsidRPr="00EF78F6">
        <w:rPr>
          <w:rFonts w:ascii="Times New Roman" w:hAnsi="Times New Roman"/>
          <w:color w:val="000000"/>
          <w:sz w:val="28"/>
          <w:szCs w:val="28"/>
        </w:rPr>
        <w:t>» №</w:t>
      </w:r>
      <w:r w:rsidR="00AF6CC9" w:rsidRPr="00EF78F6">
        <w:rPr>
          <w:rFonts w:ascii="Times New Roman" w:hAnsi="Times New Roman"/>
          <w:color w:val="000000"/>
          <w:sz w:val="28"/>
          <w:szCs w:val="28"/>
        </w:rPr>
        <w:t>2</w:t>
      </w:r>
      <w:r w:rsidR="00F422F4">
        <w:rPr>
          <w:rFonts w:ascii="Times New Roman" w:hAnsi="Times New Roman"/>
          <w:color w:val="000000"/>
          <w:sz w:val="28"/>
          <w:szCs w:val="28"/>
        </w:rPr>
        <w:t>1</w:t>
      </w:r>
      <w:r w:rsidR="006B0FB3">
        <w:rPr>
          <w:rFonts w:ascii="Times New Roman" w:hAnsi="Times New Roman"/>
          <w:color w:val="000000"/>
          <w:sz w:val="28"/>
          <w:szCs w:val="28"/>
        </w:rPr>
        <w:t>8</w:t>
      </w:r>
      <w:r w:rsidR="003E1D6D" w:rsidRPr="00EF78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78F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F6CC9" w:rsidRPr="00EF78F6">
        <w:rPr>
          <w:rFonts w:ascii="Times New Roman" w:hAnsi="Times New Roman"/>
          <w:color w:val="000000"/>
          <w:sz w:val="28"/>
          <w:szCs w:val="28"/>
        </w:rPr>
        <w:t>09</w:t>
      </w:r>
      <w:r w:rsidR="008B6A91" w:rsidRPr="00EF78F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EF78F6">
        <w:rPr>
          <w:rFonts w:ascii="Times New Roman" w:hAnsi="Times New Roman"/>
          <w:color w:val="000000"/>
          <w:sz w:val="28"/>
          <w:szCs w:val="28"/>
        </w:rPr>
        <w:t>0</w:t>
      </w:r>
      <w:r w:rsidR="00EF78F6" w:rsidRPr="00EF78F6">
        <w:rPr>
          <w:rFonts w:ascii="Times New Roman" w:hAnsi="Times New Roman"/>
          <w:color w:val="000000"/>
          <w:sz w:val="28"/>
          <w:szCs w:val="28"/>
        </w:rPr>
        <w:t>3</w:t>
      </w:r>
      <w:r w:rsidRPr="00EF78F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EF78F6">
        <w:rPr>
          <w:rFonts w:ascii="Times New Roman" w:hAnsi="Times New Roman"/>
          <w:color w:val="000000"/>
          <w:sz w:val="28"/>
          <w:szCs w:val="28"/>
        </w:rPr>
        <w:t>2</w:t>
      </w:r>
      <w:r w:rsidRPr="00EF78F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EF78F6">
        <w:rPr>
          <w:rFonts w:ascii="Times New Roman" w:hAnsi="Times New Roman"/>
          <w:sz w:val="28"/>
          <w:szCs w:val="28"/>
        </w:rPr>
        <w:t xml:space="preserve"> </w:t>
      </w:r>
      <w:r w:rsidRPr="00EF78F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B0FB3" w:rsidRPr="006B0FB3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01:08:0507007:218 по ул. Адыгейской, 172 г. Майкопа и на отклонение от предельных параметров разрешенного строительства объекта капитального строительства</w:t>
      </w:r>
      <w:r w:rsidRPr="00EF78F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EF78F6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78F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EF78F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EF78F6" w:rsidRPr="00EF78F6">
        <w:rPr>
          <w:rFonts w:ascii="Times New Roman" w:hAnsi="Times New Roman"/>
          <w:color w:val="000000"/>
          <w:sz w:val="28"/>
          <w:szCs w:val="28"/>
        </w:rPr>
        <w:t>18</w:t>
      </w:r>
      <w:r w:rsidR="001E003B" w:rsidRPr="00EF78F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EF78F6">
        <w:rPr>
          <w:rFonts w:ascii="Times New Roman" w:hAnsi="Times New Roman"/>
          <w:color w:val="000000"/>
          <w:sz w:val="28"/>
          <w:szCs w:val="28"/>
        </w:rPr>
        <w:t>0</w:t>
      </w:r>
      <w:r w:rsidR="00EF78F6" w:rsidRPr="00EF78F6">
        <w:rPr>
          <w:rFonts w:ascii="Times New Roman" w:hAnsi="Times New Roman"/>
          <w:color w:val="000000"/>
          <w:sz w:val="28"/>
          <w:szCs w:val="28"/>
        </w:rPr>
        <w:t>3</w:t>
      </w:r>
      <w:r w:rsidRPr="00EF78F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EF78F6">
        <w:rPr>
          <w:rFonts w:ascii="Times New Roman" w:hAnsi="Times New Roman"/>
          <w:color w:val="000000"/>
          <w:sz w:val="28"/>
          <w:szCs w:val="28"/>
        </w:rPr>
        <w:t>2</w:t>
      </w:r>
      <w:r w:rsidRPr="00EF78F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EF78F6">
        <w:rPr>
          <w:rFonts w:ascii="Times New Roman" w:hAnsi="Times New Roman"/>
          <w:color w:val="000000"/>
          <w:sz w:val="28"/>
          <w:szCs w:val="28"/>
        </w:rPr>
        <w:t>15</w:t>
      </w:r>
      <w:r w:rsidR="00EF78F6" w:rsidRPr="00EF78F6">
        <w:rPr>
          <w:rFonts w:ascii="Times New Roman" w:hAnsi="Times New Roman"/>
          <w:color w:val="000000"/>
          <w:sz w:val="28"/>
          <w:szCs w:val="28"/>
        </w:rPr>
        <w:t>7</w:t>
      </w:r>
      <w:r w:rsidR="006B0FB3">
        <w:rPr>
          <w:rFonts w:ascii="Times New Roman" w:hAnsi="Times New Roman"/>
          <w:color w:val="000000"/>
          <w:sz w:val="28"/>
          <w:szCs w:val="28"/>
        </w:rPr>
        <w:t>2</w:t>
      </w:r>
      <w:r w:rsidR="00465233" w:rsidRPr="00EF78F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EF78F6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78F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6B0FB3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EF78F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EF78F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EF78F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EF78F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78F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EF78F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78F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EF78F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78F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Pr="00EF78F6" w:rsidRDefault="005207EB" w:rsidP="006B0FB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78F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601B59" w:rsidRPr="006B0FB3" w:rsidRDefault="00601B59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B0FB3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B0FB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F78F6" w:rsidRPr="006B0FB3" w:rsidRDefault="006B0FB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B0FB3">
        <w:rPr>
          <w:rFonts w:ascii="Times New Roman" w:hAnsi="Times New Roman"/>
          <w:bCs/>
          <w:color w:val="000000"/>
          <w:sz w:val="28"/>
          <w:szCs w:val="28"/>
        </w:rPr>
        <w:t>Предоставить Обществу с ограниченной ответственностью «ФОЭДУС»</w:t>
      </w:r>
      <w:r w:rsidRPr="006B0FB3">
        <w:rPr>
          <w:rFonts w:ascii="Times New Roman" w:hAnsi="Times New Roman"/>
          <w:color w:val="000000"/>
          <w:sz w:val="28"/>
          <w:szCs w:val="28"/>
        </w:rPr>
        <w:t xml:space="preserve"> разрешение на условно разрешенные виды использования земельного участка «[4.1] – Деловое управление» и «[4.4] – Магазины» и на отклонение от предельных параметров разрешенного строительства объектов капитального строительства – для строительства объекта делового управления и магазина на земельном участке с кадастровым номером 01:08:0507007:218, площадью 929 кв. м, по ул. Адыгейской, 172   г. Майкопа на расстоянии 1,4 м от красной линии ул. Привокзальной г. Майкопа и по красной линии ул. Адыгейской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6B0FB3">
        <w:rPr>
          <w:rFonts w:ascii="Times New Roman" w:hAnsi="Times New Roman"/>
          <w:color w:val="000000"/>
          <w:sz w:val="28"/>
          <w:szCs w:val="28"/>
        </w:rPr>
        <w:t xml:space="preserve"> г. Майкопа.</w:t>
      </w:r>
    </w:p>
    <w:p w:rsidR="00F422F4" w:rsidRPr="00EF78F6" w:rsidRDefault="00F422F4" w:rsidP="006B0FB3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1D6D" w:rsidRPr="00EF78F6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78F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EF78F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EF78F6" w:rsidRDefault="003E1D6D" w:rsidP="00814876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78F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EF78F6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78F6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EF78F6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18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6B0FB3">
      <w:pgSz w:w="11906" w:h="16838"/>
      <w:pgMar w:top="0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B9A" w:rsidRDefault="00130B9A">
      <w:pPr>
        <w:spacing w:line="240" w:lineRule="auto"/>
      </w:pPr>
      <w:r>
        <w:separator/>
      </w:r>
    </w:p>
  </w:endnote>
  <w:endnote w:type="continuationSeparator" w:id="0">
    <w:p w:rsidR="00130B9A" w:rsidRDefault="00130B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B9A" w:rsidRDefault="00130B9A">
      <w:pPr>
        <w:spacing w:after="0" w:line="240" w:lineRule="auto"/>
      </w:pPr>
      <w:r>
        <w:separator/>
      </w:r>
    </w:p>
  </w:footnote>
  <w:footnote w:type="continuationSeparator" w:id="0">
    <w:p w:rsidR="00130B9A" w:rsidRDefault="00130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0B9A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0F8D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0FB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22F4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2021-12-06T07:53:00Z</cp:lastPrinted>
  <dcterms:created xsi:type="dcterms:W3CDTF">2021-08-13T12:29:00Z</dcterms:created>
  <dcterms:modified xsi:type="dcterms:W3CDTF">2022-03-22T08:21:00Z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